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59A660B0" w:rsidR="000C3EA5" w:rsidRDefault="000C3EA5">
      <w:pPr>
        <w:rPr>
          <w:rFonts w:cs="Arial"/>
        </w:rPr>
      </w:pPr>
    </w:p>
    <w:p w14:paraId="5ED827F0" w14:textId="25810086" w:rsidR="004F476A" w:rsidRDefault="004F476A">
      <w:pPr>
        <w:rPr>
          <w:rFonts w:cs="Arial"/>
        </w:rPr>
      </w:pPr>
    </w:p>
    <w:p w14:paraId="60FDE274" w14:textId="65A69391" w:rsidR="004F476A" w:rsidRDefault="00466C36">
      <w:pPr>
        <w:rPr>
          <w:rFonts w:cs="Arial"/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C922DEC" wp14:editId="4277FC1D">
            <wp:simplePos x="0" y="0"/>
            <wp:positionH relativeFrom="column">
              <wp:posOffset>5123815</wp:posOffset>
            </wp:positionH>
            <wp:positionV relativeFrom="paragraph">
              <wp:posOffset>216535</wp:posOffset>
            </wp:positionV>
            <wp:extent cx="723900" cy="723900"/>
            <wp:effectExtent l="0" t="0" r="0" b="0"/>
            <wp:wrapTight wrapText="bothSides">
              <wp:wrapPolygon edited="0">
                <wp:start x="0" y="0"/>
                <wp:lineTo x="0" y="21032"/>
                <wp:lineTo x="21032" y="21032"/>
                <wp:lineTo x="21032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476A" w:rsidRPr="004F476A">
        <w:rPr>
          <w:rFonts w:cs="Arial"/>
          <w:b/>
        </w:rPr>
        <w:t>Texte überarbeiten</w:t>
      </w:r>
    </w:p>
    <w:p w14:paraId="56727357" w14:textId="383C528C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Die einzelnen Teile des Aufsatzes sollten nun zusammengefügt werden. </w:t>
      </w:r>
    </w:p>
    <w:p w14:paraId="33E9FE08" w14:textId="1177A169" w:rsidR="004F476A" w:rsidRDefault="00466C36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Wie ist der Aufsatz aufgebaut? Üben Sie dies nochmals an dieser Stelle </w:t>
      </w:r>
      <w:hyperlink r:id="rId12" w:history="1">
        <w:r w:rsidRPr="00AA3744">
          <w:rPr>
            <w:rStyle w:val="Hyperlink"/>
            <w:rFonts w:ascii="Arial" w:hAnsi="Arial" w:cs="Arial"/>
          </w:rPr>
          <w:t>https://learningapps.org/19228807</w:t>
        </w:r>
      </w:hyperlink>
      <w:r w:rsidR="00654AD0">
        <w:rPr>
          <w:rStyle w:val="Hyperlink"/>
          <w:rFonts w:ascii="Arial" w:hAnsi="Arial" w:cs="Arial"/>
        </w:rPr>
        <w:t>.</w:t>
      </w:r>
      <w:r>
        <w:rPr>
          <w:rFonts w:ascii="Arial" w:hAnsi="Arial" w:cs="Arial"/>
        </w:rPr>
        <w:t xml:space="preserve">  </w:t>
      </w:r>
      <w:r w:rsidR="001F57C6">
        <w:rPr>
          <w:rFonts w:ascii="Arial" w:hAnsi="Arial" w:cs="Arial"/>
        </w:rPr>
        <w:br/>
      </w:r>
      <w:r w:rsidR="001F57C6">
        <w:rPr>
          <w:rFonts w:ascii="Arial" w:hAnsi="Arial" w:cs="Arial"/>
        </w:rPr>
        <w:br/>
      </w:r>
    </w:p>
    <w:p w14:paraId="0AEE0B79" w14:textId="23265423" w:rsidR="001F57C6" w:rsidRPr="001F57C6" w:rsidRDefault="004F476A" w:rsidP="001F57C6">
      <w:pPr>
        <w:pStyle w:val="Listenabsatz"/>
        <w:numPr>
          <w:ilvl w:val="0"/>
          <w:numId w:val="8"/>
        </w:numPr>
        <w:rPr>
          <w:rFonts w:ascii="Arial" w:hAnsi="Arial" w:cs="Arial"/>
          <w:color w:val="FF0000"/>
        </w:rPr>
      </w:pPr>
      <w:r w:rsidRPr="001F57C6">
        <w:rPr>
          <w:rFonts w:ascii="Arial" w:hAnsi="Arial" w:cs="Arial"/>
        </w:rPr>
        <w:t xml:space="preserve">Öffnen Sie </w:t>
      </w:r>
      <w:r w:rsidR="001F57C6" w:rsidRPr="001F57C6">
        <w:rPr>
          <w:rFonts w:ascii="Arial" w:hAnsi="Arial" w:cs="Arial"/>
        </w:rPr>
        <w:t xml:space="preserve">die digitale Pinnwand unter </w:t>
      </w:r>
      <w:r w:rsidRPr="001F57C6">
        <w:rPr>
          <w:rFonts w:ascii="Arial" w:hAnsi="Arial" w:cs="Arial"/>
        </w:rPr>
        <w:t xml:space="preserve"> </w:t>
      </w:r>
      <w:hyperlink r:id="rId13" w:history="1">
        <w:r w:rsidRPr="001F57C6">
          <w:rPr>
            <w:rStyle w:val="Hyperlink"/>
            <w:rFonts w:ascii="Arial" w:hAnsi="Arial" w:cs="Arial"/>
          </w:rPr>
          <w:t>https://padlet.com/michaelfischer1/df3qeok55i49k5cv</w:t>
        </w:r>
      </w:hyperlink>
      <w:r w:rsidRPr="001F57C6">
        <w:rPr>
          <w:rFonts w:ascii="Arial" w:hAnsi="Arial" w:cs="Arial"/>
        </w:rPr>
        <w:t xml:space="preserve"> </w:t>
      </w:r>
      <w:r w:rsidR="001F57C6" w:rsidRPr="001F57C6">
        <w:rPr>
          <w:rFonts w:ascii="Arial" w:hAnsi="Arial" w:cs="Arial"/>
          <w:color w:val="FF0000"/>
        </w:rPr>
        <w:t>(</w:t>
      </w:r>
      <w:r w:rsidR="001F57C6" w:rsidRPr="001F57C6">
        <w:rPr>
          <w:rFonts w:ascii="Arial" w:hAnsi="Arial" w:cs="Arial"/>
          <w:color w:val="FF0000"/>
        </w:rPr>
        <w:t xml:space="preserve">Bitte ersetzen Sie </w:t>
      </w:r>
      <w:r w:rsidR="001F57C6" w:rsidRPr="001F57C6">
        <w:rPr>
          <w:rFonts w:ascii="Arial" w:hAnsi="Arial" w:cs="Arial"/>
          <w:color w:val="FF0000"/>
        </w:rPr>
        <w:t>den Link</w:t>
      </w:r>
      <w:r w:rsidR="001F57C6" w:rsidRPr="001F57C6">
        <w:rPr>
          <w:rFonts w:ascii="Arial" w:hAnsi="Arial" w:cs="Arial"/>
          <w:color w:val="FF0000"/>
        </w:rPr>
        <w:t xml:space="preserve"> durch einen Link</w:t>
      </w:r>
      <w:r w:rsidR="001F57C6" w:rsidRPr="001F57C6">
        <w:rPr>
          <w:rFonts w:ascii="Arial" w:hAnsi="Arial" w:cs="Arial"/>
          <w:color w:val="FF0000"/>
        </w:rPr>
        <w:t>/QR-Code zu einer selbst erstellten digitalen</w:t>
      </w:r>
      <w:bookmarkStart w:id="0" w:name="_GoBack"/>
      <w:bookmarkEnd w:id="0"/>
      <w:r w:rsidR="001F57C6" w:rsidRPr="001F57C6">
        <w:rPr>
          <w:rFonts w:ascii="Arial" w:hAnsi="Arial" w:cs="Arial"/>
          <w:color w:val="FF0000"/>
        </w:rPr>
        <w:t xml:space="preserve"> Pinnwand ein. Das bereitgestellte Beispiel kann als Vorlage verwendet werden.)</w:t>
      </w:r>
    </w:p>
    <w:p w14:paraId="121BAE8E" w14:textId="218FA7FF" w:rsidR="004F476A" w:rsidRPr="004F476A" w:rsidRDefault="004F476A" w:rsidP="001F57C6">
      <w:pPr>
        <w:pStyle w:val="Listenabsatz"/>
        <w:rPr>
          <w:rFonts w:ascii="Arial" w:hAnsi="Arial" w:cs="Arial"/>
        </w:rPr>
      </w:pPr>
      <w:r w:rsidRPr="004F476A">
        <w:rPr>
          <w:rFonts w:ascii="Arial" w:hAnsi="Arial" w:cs="Arial"/>
        </w:rPr>
        <w:t>und wählen Sie eine Einleitung, eine Inhaltswiedergabe und eine Stellungnahme aus.</w:t>
      </w:r>
    </w:p>
    <w:p w14:paraId="2C1C0024" w14:textId="2D6DD2AA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Überarbeiten Sie diese auf Grundlage </w:t>
      </w:r>
      <w:r w:rsidR="00654AD0">
        <w:rPr>
          <w:rFonts w:ascii="Arial" w:hAnsi="Arial" w:cs="Arial"/>
        </w:rPr>
        <w:t>I</w:t>
      </w:r>
      <w:r w:rsidRPr="004F476A">
        <w:rPr>
          <w:rFonts w:ascii="Arial" w:hAnsi="Arial" w:cs="Arial"/>
        </w:rPr>
        <w:t xml:space="preserve">hrer Übung der letzten Stunde. </w:t>
      </w:r>
    </w:p>
    <w:p w14:paraId="29A3CA78" w14:textId="77777777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Verfassen Sie einen Schluss. </w:t>
      </w:r>
    </w:p>
    <w:p w14:paraId="3FE69185" w14:textId="693780AC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Laden Sie Ihren Aufsatz im </w:t>
      </w:r>
      <w:r w:rsidR="00654AD0">
        <w:rPr>
          <w:rFonts w:ascii="Arial" w:hAnsi="Arial" w:cs="Arial"/>
        </w:rPr>
        <w:t>P</w:t>
      </w:r>
      <w:r w:rsidRPr="004F476A">
        <w:rPr>
          <w:rFonts w:ascii="Arial" w:hAnsi="Arial" w:cs="Arial"/>
        </w:rPr>
        <w:t>adlet hoch.</w:t>
      </w:r>
    </w:p>
    <w:p w14:paraId="5288A43E" w14:textId="11503A2D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Nehmen Sie die Checkliste zur Hand und wählen Sie einen Aufsatz </w:t>
      </w:r>
      <w:r w:rsidR="00654AD0">
        <w:rPr>
          <w:rFonts w:ascii="Arial" w:hAnsi="Arial" w:cs="Arial"/>
        </w:rPr>
        <w:t>I</w:t>
      </w:r>
      <w:r w:rsidRPr="004F476A">
        <w:rPr>
          <w:rFonts w:ascii="Arial" w:hAnsi="Arial" w:cs="Arial"/>
        </w:rPr>
        <w:t xml:space="preserve">hrer Wahl aus. </w:t>
      </w:r>
    </w:p>
    <w:p w14:paraId="648CBE8B" w14:textId="4DD49535" w:rsidR="004F476A" w:rsidRPr="004F476A" w:rsidRDefault="004F476A" w:rsidP="004F476A">
      <w:pPr>
        <w:pStyle w:val="Listenabsatz"/>
        <w:numPr>
          <w:ilvl w:val="0"/>
          <w:numId w:val="8"/>
        </w:numPr>
        <w:rPr>
          <w:rFonts w:ascii="Arial" w:hAnsi="Arial" w:cs="Arial"/>
        </w:rPr>
      </w:pPr>
      <w:r w:rsidRPr="004F476A">
        <w:rPr>
          <w:rFonts w:ascii="Arial" w:hAnsi="Arial" w:cs="Arial"/>
        </w:rPr>
        <w:t xml:space="preserve">Überprüfen Sie diesen anhand der Checkliste und laden Sie über das </w:t>
      </w:r>
      <w:r w:rsidR="00654AD0">
        <w:rPr>
          <w:rFonts w:ascii="Arial" w:hAnsi="Arial" w:cs="Arial"/>
        </w:rPr>
        <w:t>P</w:t>
      </w:r>
      <w:r w:rsidRPr="004F476A">
        <w:rPr>
          <w:rFonts w:ascii="Arial" w:hAnsi="Arial" w:cs="Arial"/>
        </w:rPr>
        <w:t xml:space="preserve">adlet die Rückmeldung hoch. 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883"/>
        <w:gridCol w:w="884"/>
        <w:gridCol w:w="2374"/>
      </w:tblGrid>
      <w:tr w:rsidR="004F476A" w14:paraId="1D237BAA" w14:textId="77777777" w:rsidTr="004F476A">
        <w:tc>
          <w:tcPr>
            <w:tcW w:w="5353" w:type="dxa"/>
            <w:vMerge w:val="restart"/>
            <w:shd w:val="clear" w:color="auto" w:fill="E0E0E0"/>
          </w:tcPr>
          <w:p w14:paraId="144A1438" w14:textId="77777777" w:rsidR="004F476A" w:rsidRPr="0088416E" w:rsidRDefault="004F476A" w:rsidP="006B59B9">
            <w:pPr>
              <w:spacing w:before="60" w:after="60"/>
              <w:rPr>
                <w:b/>
              </w:rPr>
            </w:pPr>
            <w:r w:rsidRPr="0088416E">
              <w:rPr>
                <w:b/>
              </w:rPr>
              <w:t>Anforderung</w:t>
            </w:r>
          </w:p>
        </w:tc>
        <w:tc>
          <w:tcPr>
            <w:tcW w:w="1767" w:type="dxa"/>
            <w:gridSpan w:val="2"/>
            <w:tcBorders>
              <w:bottom w:val="single" w:sz="4" w:space="0" w:color="auto"/>
            </w:tcBorders>
            <w:shd w:val="clear" w:color="auto" w:fill="E0E0E0"/>
          </w:tcPr>
          <w:p w14:paraId="78F66901" w14:textId="77777777" w:rsidR="004F476A" w:rsidRPr="0088416E" w:rsidRDefault="004F476A" w:rsidP="006B59B9">
            <w:pPr>
              <w:spacing w:before="60" w:after="60"/>
              <w:jc w:val="center"/>
              <w:rPr>
                <w:b/>
              </w:rPr>
            </w:pPr>
            <w:r w:rsidRPr="0088416E">
              <w:rPr>
                <w:b/>
              </w:rPr>
              <w:t>Erfüllt?</w:t>
            </w:r>
          </w:p>
        </w:tc>
        <w:tc>
          <w:tcPr>
            <w:tcW w:w="2374" w:type="dxa"/>
            <w:vMerge w:val="restart"/>
            <w:shd w:val="clear" w:color="auto" w:fill="E0E0E0"/>
          </w:tcPr>
          <w:p w14:paraId="20274234" w14:textId="77777777" w:rsidR="004F476A" w:rsidRPr="0088416E" w:rsidRDefault="004F476A" w:rsidP="006B59B9">
            <w:pPr>
              <w:spacing w:before="60" w:after="60"/>
              <w:rPr>
                <w:b/>
              </w:rPr>
            </w:pPr>
            <w:r w:rsidRPr="0088416E">
              <w:rPr>
                <w:b/>
              </w:rPr>
              <w:t>Zu verbessern?</w:t>
            </w:r>
          </w:p>
        </w:tc>
      </w:tr>
      <w:tr w:rsidR="004F476A" w14:paraId="715835AC" w14:textId="77777777" w:rsidTr="004F476A">
        <w:tc>
          <w:tcPr>
            <w:tcW w:w="5353" w:type="dxa"/>
            <w:vMerge/>
            <w:shd w:val="clear" w:color="auto" w:fill="auto"/>
          </w:tcPr>
          <w:p w14:paraId="754BFA21" w14:textId="77777777" w:rsidR="004F476A" w:rsidRDefault="004F476A" w:rsidP="006B59B9">
            <w:pPr>
              <w:spacing w:before="60" w:after="60"/>
            </w:pPr>
          </w:p>
        </w:tc>
        <w:tc>
          <w:tcPr>
            <w:tcW w:w="883" w:type="dxa"/>
            <w:shd w:val="clear" w:color="auto" w:fill="E0E0E0"/>
          </w:tcPr>
          <w:p w14:paraId="7EC7A7DD" w14:textId="77777777" w:rsidR="004F476A" w:rsidRPr="0088416E" w:rsidRDefault="004F476A" w:rsidP="006B59B9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ja</w:t>
            </w:r>
          </w:p>
        </w:tc>
        <w:tc>
          <w:tcPr>
            <w:tcW w:w="884" w:type="dxa"/>
            <w:shd w:val="clear" w:color="auto" w:fill="E0E0E0"/>
          </w:tcPr>
          <w:p w14:paraId="4C7FCE6F" w14:textId="77777777" w:rsidR="004F476A" w:rsidRPr="0088416E" w:rsidRDefault="004F476A" w:rsidP="006B59B9">
            <w:pPr>
              <w:spacing w:before="60" w:after="60"/>
              <w:jc w:val="center"/>
              <w:rPr>
                <w:i/>
              </w:rPr>
            </w:pPr>
            <w:r w:rsidRPr="0088416E">
              <w:rPr>
                <w:i/>
              </w:rPr>
              <w:t>nein</w:t>
            </w:r>
          </w:p>
        </w:tc>
        <w:tc>
          <w:tcPr>
            <w:tcW w:w="2374" w:type="dxa"/>
            <w:vMerge/>
            <w:shd w:val="clear" w:color="auto" w:fill="auto"/>
          </w:tcPr>
          <w:p w14:paraId="5E1F499F" w14:textId="77777777" w:rsidR="004F476A" w:rsidRDefault="004F476A" w:rsidP="006B59B9">
            <w:pPr>
              <w:spacing w:before="60" w:after="60"/>
            </w:pPr>
          </w:p>
        </w:tc>
      </w:tr>
      <w:tr w:rsidR="004F476A" w14:paraId="30B6C742" w14:textId="77777777" w:rsidTr="004F476A">
        <w:trPr>
          <w:trHeight w:val="615"/>
        </w:trPr>
        <w:tc>
          <w:tcPr>
            <w:tcW w:w="9494" w:type="dxa"/>
            <w:gridSpan w:val="4"/>
            <w:shd w:val="clear" w:color="auto" w:fill="auto"/>
            <w:vAlign w:val="bottom"/>
          </w:tcPr>
          <w:p w14:paraId="4DB1953B" w14:textId="77777777" w:rsidR="004F476A" w:rsidRDefault="004F476A" w:rsidP="006B59B9">
            <w:pPr>
              <w:spacing w:before="40" w:after="40"/>
            </w:pPr>
            <w:r w:rsidRPr="0088416E">
              <w:rPr>
                <w:b/>
                <w:bCs/>
              </w:rPr>
              <w:t>Teil B: Auseinandersetzung mit dem Text und eigene Stellungnahme</w:t>
            </w:r>
          </w:p>
        </w:tc>
      </w:tr>
      <w:tr w:rsidR="004F476A" w14:paraId="34735037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6F070C1C" w14:textId="6F6CE951" w:rsidR="004F476A" w:rsidRDefault="004F476A" w:rsidP="006B59B9">
            <w:pPr>
              <w:spacing w:before="40" w:after="40"/>
            </w:pPr>
            <w:r w:rsidRPr="00C32141">
              <w:lastRenderedPageBreak/>
              <w:t>Die Auseinandersetzung bezieht sich auf die Problemstellung des Textes.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C6885E7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50E5F94F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219A386C" w14:textId="77777777" w:rsidR="004F476A" w:rsidRDefault="004F476A" w:rsidP="006B59B9">
            <w:pPr>
              <w:spacing w:before="40" w:after="40"/>
            </w:pPr>
          </w:p>
        </w:tc>
      </w:tr>
      <w:tr w:rsidR="004F476A" w14:paraId="537FF9A5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46D924AC" w14:textId="77777777" w:rsidR="004F476A" w:rsidRDefault="004F476A" w:rsidP="006B59B9">
            <w:pPr>
              <w:spacing w:before="40" w:after="40"/>
            </w:pPr>
            <w:r w:rsidRPr="00C32141">
              <w:t>Der Textbezug wird deutlich.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360BA65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00DB7B5A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F17EA2F" w14:textId="77777777" w:rsidR="004F476A" w:rsidRDefault="004F476A" w:rsidP="006B59B9">
            <w:pPr>
              <w:spacing w:before="40" w:after="40"/>
            </w:pPr>
          </w:p>
        </w:tc>
      </w:tr>
      <w:tr w:rsidR="004F476A" w14:paraId="0931243A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6F991BF6" w14:textId="403FCB2D" w:rsidR="004F476A" w:rsidRDefault="004F476A" w:rsidP="006B59B9">
            <w:pPr>
              <w:spacing w:before="40" w:after="40"/>
            </w:pPr>
            <w:r w:rsidRPr="00C32141">
              <w:t>Die Argumentation des Textes wird durch eigene Argumente und Beispiele unterst</w:t>
            </w:r>
            <w:r w:rsidRPr="00C32141">
              <w:rPr>
                <w:rFonts w:hint="eastAsia"/>
              </w:rPr>
              <w:t>ü</w:t>
            </w:r>
            <w:r w:rsidRPr="00C32141">
              <w:t>tzt bzw. widerlegt.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FD29138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2C19FE11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7C349B27" w14:textId="77777777" w:rsidR="004F476A" w:rsidRDefault="004F476A" w:rsidP="006B59B9">
            <w:pPr>
              <w:spacing w:before="40" w:after="40"/>
            </w:pPr>
          </w:p>
        </w:tc>
      </w:tr>
      <w:tr w:rsidR="004F476A" w14:paraId="0035E921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3D477EB1" w14:textId="77777777" w:rsidR="004F476A" w:rsidRDefault="004F476A" w:rsidP="006B59B9">
            <w:pPr>
              <w:spacing w:before="40" w:after="40"/>
            </w:pPr>
            <w:r w:rsidRPr="00C32141">
              <w:t>Die eigenen Thesen, Argumente und Beispiele werden sinnvoll verkn</w:t>
            </w:r>
            <w:r w:rsidRPr="00C32141">
              <w:rPr>
                <w:rFonts w:hint="eastAsia"/>
              </w:rPr>
              <w:t>ü</w:t>
            </w:r>
            <w:r w:rsidRPr="00C32141">
              <w:t>pft.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7AD419EC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35F379D5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5895A709" w14:textId="77777777" w:rsidR="004F476A" w:rsidRDefault="004F476A" w:rsidP="006B59B9">
            <w:pPr>
              <w:spacing w:before="40" w:after="40"/>
            </w:pPr>
          </w:p>
        </w:tc>
      </w:tr>
      <w:tr w:rsidR="004F476A" w14:paraId="78E6FB2D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2F3D36D6" w14:textId="77777777" w:rsidR="004F476A" w:rsidRDefault="004F476A" w:rsidP="006B59B9">
            <w:pPr>
              <w:spacing w:before="40" w:after="40"/>
            </w:pPr>
            <w:r>
              <w:t xml:space="preserve">Eigene Argumente und Beispiele sind </w:t>
            </w:r>
            <w:r>
              <w:rPr>
                <w:rFonts w:hint="eastAsia"/>
              </w:rPr>
              <w:t>ü</w:t>
            </w:r>
            <w:r>
              <w:t>berzeugend.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5A6D6AC9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32A68E57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3AAF79F8" w14:textId="77777777" w:rsidR="004F476A" w:rsidRDefault="004F476A" w:rsidP="006B59B9">
            <w:pPr>
              <w:spacing w:before="40" w:after="40"/>
            </w:pPr>
          </w:p>
        </w:tc>
      </w:tr>
      <w:tr w:rsidR="004F476A" w14:paraId="476DC576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503EF69E" w14:textId="77777777" w:rsidR="004F476A" w:rsidRDefault="004F476A" w:rsidP="006B59B9">
            <w:pPr>
              <w:spacing w:before="40" w:after="40"/>
            </w:pPr>
            <w:r>
              <w:t>Es gibt eine klar erkennbare eigene Stellungnahme am Schluss.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A87DC40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69193659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0746EFE4" w14:textId="77777777" w:rsidR="004F476A" w:rsidRDefault="004F476A" w:rsidP="006B59B9">
            <w:pPr>
              <w:spacing w:before="40" w:after="40"/>
            </w:pPr>
          </w:p>
        </w:tc>
      </w:tr>
      <w:tr w:rsidR="004F476A" w14:paraId="7096B00C" w14:textId="77777777" w:rsidTr="004F476A">
        <w:trPr>
          <w:trHeight w:val="615"/>
        </w:trPr>
        <w:tc>
          <w:tcPr>
            <w:tcW w:w="5353" w:type="dxa"/>
            <w:shd w:val="clear" w:color="auto" w:fill="auto"/>
            <w:vAlign w:val="center"/>
          </w:tcPr>
          <w:p w14:paraId="593D0C38" w14:textId="77777777" w:rsidR="004F476A" w:rsidRDefault="004F476A" w:rsidP="006B59B9">
            <w:pPr>
              <w:spacing w:before="40" w:after="40"/>
            </w:pPr>
            <w:r>
              <w:t xml:space="preserve">Die Stellungnahme geht </w:t>
            </w:r>
            <w:r>
              <w:rPr>
                <w:rFonts w:hint="eastAsia"/>
              </w:rPr>
              <w:t>ü</w:t>
            </w:r>
            <w:r>
              <w:t>berzeugend aus der Er</w:t>
            </w:r>
            <w:r>
              <w:rPr>
                <w:rFonts w:hint="eastAsia"/>
              </w:rPr>
              <w:t>ö</w:t>
            </w:r>
            <w:r>
              <w:t>rterung des Textes hervor.</w:t>
            </w:r>
          </w:p>
        </w:tc>
        <w:tc>
          <w:tcPr>
            <w:tcW w:w="883" w:type="dxa"/>
            <w:shd w:val="clear" w:color="auto" w:fill="auto"/>
            <w:vAlign w:val="center"/>
          </w:tcPr>
          <w:p w14:paraId="160A9DB5" w14:textId="77777777" w:rsidR="004F476A" w:rsidRDefault="004F476A" w:rsidP="006B59B9">
            <w:pPr>
              <w:spacing w:before="40" w:after="40"/>
            </w:pPr>
          </w:p>
        </w:tc>
        <w:tc>
          <w:tcPr>
            <w:tcW w:w="884" w:type="dxa"/>
            <w:shd w:val="clear" w:color="auto" w:fill="auto"/>
            <w:vAlign w:val="center"/>
          </w:tcPr>
          <w:p w14:paraId="3050E8AB" w14:textId="77777777" w:rsidR="004F476A" w:rsidRDefault="004F476A" w:rsidP="006B59B9">
            <w:pPr>
              <w:spacing w:before="40" w:after="40"/>
            </w:pPr>
          </w:p>
        </w:tc>
        <w:tc>
          <w:tcPr>
            <w:tcW w:w="2374" w:type="dxa"/>
            <w:shd w:val="clear" w:color="auto" w:fill="auto"/>
            <w:vAlign w:val="center"/>
          </w:tcPr>
          <w:p w14:paraId="2AFABFA4" w14:textId="77777777" w:rsidR="004F476A" w:rsidRDefault="004F476A" w:rsidP="006B59B9">
            <w:pPr>
              <w:spacing w:before="40" w:after="40"/>
            </w:pPr>
          </w:p>
        </w:tc>
      </w:tr>
    </w:tbl>
    <w:p w14:paraId="37115B99" w14:textId="336DBF6F" w:rsidR="00AB34E6" w:rsidRDefault="00AB34E6" w:rsidP="00FF0C7C">
      <w:pPr>
        <w:suppressLineNumbers/>
        <w:rPr>
          <w:rFonts w:cs="Arial"/>
        </w:rPr>
      </w:pPr>
    </w:p>
    <w:sectPr w:rsidR="00AB34E6" w:rsidSect="00CB3A44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3145" w16cex:dateUtc="2021-05-12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F394C9" w16cid:durableId="244631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7E98EE" w14:textId="77777777" w:rsidR="009E3FC8" w:rsidRDefault="009E3FC8" w:rsidP="001676EC">
      <w:r>
        <w:separator/>
      </w:r>
    </w:p>
  </w:endnote>
  <w:endnote w:type="continuationSeparator" w:id="0">
    <w:p w14:paraId="55C979E5" w14:textId="77777777" w:rsidR="009E3FC8" w:rsidRDefault="009E3FC8" w:rsidP="001676EC">
      <w:r>
        <w:continuationSeparator/>
      </w:r>
    </w:p>
  </w:endnote>
  <w:endnote w:type="continuationNotice" w:id="1">
    <w:p w14:paraId="5DE38FE2" w14:textId="77777777" w:rsidR="009E3FC8" w:rsidRDefault="009E3FC8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4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58244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5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58246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7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47F891B2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1F57C6" w:rsidRPr="001F57C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58240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47F891B2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1F57C6" w:rsidRPr="001F57C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2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5824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58241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16B5C" w14:textId="77777777" w:rsidR="009E3FC8" w:rsidRDefault="009E3FC8" w:rsidP="001676EC">
      <w:r>
        <w:separator/>
      </w:r>
    </w:p>
  </w:footnote>
  <w:footnote w:type="continuationSeparator" w:id="0">
    <w:p w14:paraId="08E17447" w14:textId="77777777" w:rsidR="009E3FC8" w:rsidRDefault="009E3FC8" w:rsidP="001676EC">
      <w:r>
        <w:continuationSeparator/>
      </w:r>
    </w:p>
  </w:footnote>
  <w:footnote w:type="continuationNotice" w:id="1">
    <w:p w14:paraId="61DBCF76" w14:textId="77777777" w:rsidR="009E3FC8" w:rsidRDefault="009E3FC8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58248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58249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4480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261"/>
      <w:gridCol w:w="3960"/>
      <w:gridCol w:w="4259"/>
    </w:tblGrid>
    <w:tr w:rsidR="00FF0C7C" w14:paraId="6DB21AD7" w14:textId="77777777" w:rsidTr="00670249">
      <w:trPr>
        <w:trHeight w:val="300"/>
      </w:trPr>
      <w:tc>
        <w:tcPr>
          <w:tcW w:w="6261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FF0C7C" w14:paraId="6DB21ADA" w14:textId="77777777" w:rsidTr="00670249">
      <w:trPr>
        <w:trHeight w:val="300"/>
      </w:trPr>
      <w:tc>
        <w:tcPr>
          <w:tcW w:w="6261" w:type="dxa"/>
        </w:tcPr>
        <w:p w14:paraId="32731E2B" w14:textId="3BBC978F" w:rsidR="00FF0C7C" w:rsidRDefault="001F6488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Vom Einfall zum Text – die Perspektive ist entscheiden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750DA"/>
    <w:multiLevelType w:val="hybridMultilevel"/>
    <w:tmpl w:val="8ACA041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1573D"/>
    <w:multiLevelType w:val="hybridMultilevel"/>
    <w:tmpl w:val="39EEEB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87D2D"/>
    <w:multiLevelType w:val="hybridMultilevel"/>
    <w:tmpl w:val="8CC2894C"/>
    <w:lvl w:ilvl="0" w:tplc="931E6A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B90AF1"/>
    <w:multiLevelType w:val="hybridMultilevel"/>
    <w:tmpl w:val="39EEEB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2EC4DE5"/>
    <w:multiLevelType w:val="hybridMultilevel"/>
    <w:tmpl w:val="190AF792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508EA"/>
    <w:rsid w:val="00090855"/>
    <w:rsid w:val="000C3EA5"/>
    <w:rsid w:val="000E5A22"/>
    <w:rsid w:val="00143D7E"/>
    <w:rsid w:val="001676EC"/>
    <w:rsid w:val="00192F76"/>
    <w:rsid w:val="001B7E23"/>
    <w:rsid w:val="001F57C6"/>
    <w:rsid w:val="001F6488"/>
    <w:rsid w:val="00216BD8"/>
    <w:rsid w:val="002444B1"/>
    <w:rsid w:val="002844FD"/>
    <w:rsid w:val="00286D25"/>
    <w:rsid w:val="0029308E"/>
    <w:rsid w:val="00297513"/>
    <w:rsid w:val="002F2611"/>
    <w:rsid w:val="00332696"/>
    <w:rsid w:val="00385A89"/>
    <w:rsid w:val="003D31AB"/>
    <w:rsid w:val="003E60FF"/>
    <w:rsid w:val="003F17D4"/>
    <w:rsid w:val="00402DD8"/>
    <w:rsid w:val="004412A0"/>
    <w:rsid w:val="00466C36"/>
    <w:rsid w:val="004819C6"/>
    <w:rsid w:val="004927E0"/>
    <w:rsid w:val="00492AA9"/>
    <w:rsid w:val="004F476A"/>
    <w:rsid w:val="00517B51"/>
    <w:rsid w:val="00537413"/>
    <w:rsid w:val="00562839"/>
    <w:rsid w:val="00565181"/>
    <w:rsid w:val="005C4613"/>
    <w:rsid w:val="005F089F"/>
    <w:rsid w:val="0065106F"/>
    <w:rsid w:val="00654AD0"/>
    <w:rsid w:val="006554C9"/>
    <w:rsid w:val="00662526"/>
    <w:rsid w:val="00670249"/>
    <w:rsid w:val="006E309C"/>
    <w:rsid w:val="007048B5"/>
    <w:rsid w:val="007051F5"/>
    <w:rsid w:val="007941D8"/>
    <w:rsid w:val="00796635"/>
    <w:rsid w:val="00827355"/>
    <w:rsid w:val="008673B2"/>
    <w:rsid w:val="008D5448"/>
    <w:rsid w:val="008E240E"/>
    <w:rsid w:val="008F48DC"/>
    <w:rsid w:val="00923661"/>
    <w:rsid w:val="0092771B"/>
    <w:rsid w:val="009E3FC8"/>
    <w:rsid w:val="009F0B91"/>
    <w:rsid w:val="00A6386B"/>
    <w:rsid w:val="00A757A6"/>
    <w:rsid w:val="00AB34E6"/>
    <w:rsid w:val="00AC1DC7"/>
    <w:rsid w:val="00AE7CE0"/>
    <w:rsid w:val="00B0585B"/>
    <w:rsid w:val="00B70454"/>
    <w:rsid w:val="00B7704E"/>
    <w:rsid w:val="00BD3BD3"/>
    <w:rsid w:val="00C96219"/>
    <w:rsid w:val="00CB3A44"/>
    <w:rsid w:val="00D24B08"/>
    <w:rsid w:val="00D55520"/>
    <w:rsid w:val="00D56EB2"/>
    <w:rsid w:val="00D83A16"/>
    <w:rsid w:val="00D92F98"/>
    <w:rsid w:val="00D9392B"/>
    <w:rsid w:val="00DA78D0"/>
    <w:rsid w:val="00DD3776"/>
    <w:rsid w:val="00DF451D"/>
    <w:rsid w:val="00E35489"/>
    <w:rsid w:val="00ED7CB3"/>
    <w:rsid w:val="00F444A5"/>
    <w:rsid w:val="00F45F67"/>
    <w:rsid w:val="00F639E3"/>
    <w:rsid w:val="00F67EAD"/>
    <w:rsid w:val="00F92FFB"/>
    <w:rsid w:val="00FC0F4A"/>
    <w:rsid w:val="00FE2412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D92F9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92F9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466C36"/>
    <w:pPr>
      <w:spacing w:after="200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654AD0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AD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AD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AD0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54AD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54AD0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dlet.com/michaelfischer1/df3qeok55i49k5cv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https://learningapps.org/19228807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9FCF201-4026-46F9-82EA-8FDEF7D15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34E56E-2593-410D-A595-A903566E6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1578</CharactersWithSpaces>
  <SharedDoc>false</SharedDoc>
  <HLinks>
    <vt:vector size="6" baseType="variant">
      <vt:variant>
        <vt:i4>6553657</vt:i4>
      </vt:variant>
      <vt:variant>
        <vt:i4>0</vt:i4>
      </vt:variant>
      <vt:variant>
        <vt:i4>0</vt:i4>
      </vt:variant>
      <vt:variant>
        <vt:i4>5</vt:i4>
      </vt:variant>
      <vt:variant>
        <vt:lpwstr>https://www.learningsnacks.de/share/127671/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Klein, Tajana (ZSL)</cp:lastModifiedBy>
  <cp:revision>4</cp:revision>
  <dcterms:created xsi:type="dcterms:W3CDTF">2021-05-17T06:32:00Z</dcterms:created>
  <dcterms:modified xsi:type="dcterms:W3CDTF">2021-06-29T09:28:00Z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